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86MS0013-01-2024-001508-19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05-0271/1302/2024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>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 февраля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Мамедризаева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Ямудина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Зейнединовича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23 января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30 </w:t>
      </w:r>
      <w:r>
        <w:rPr>
          <w:rFonts w:ascii="Times New Roman" w:eastAsia="Times New Roman" w:hAnsi="Times New Roman" w:cs="Times New Roman"/>
          <w:sz w:val="26"/>
          <w:szCs w:val="26"/>
        </w:rPr>
        <w:t>мин.,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Мамедризаев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Я.З.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квартире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Фадеева, д. 16, </w:t>
      </w:r>
      <w:r>
        <w:rPr>
          <w:rFonts w:ascii="Times New Roman" w:eastAsia="Times New Roman" w:hAnsi="Times New Roman" w:cs="Times New Roman"/>
          <w:sz w:val="26"/>
          <w:szCs w:val="26"/>
        </w:rPr>
        <w:t>на почве возникших личных неприязненных отношений, умышленно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нанес </w:t>
      </w:r>
      <w:r>
        <w:rPr>
          <w:rFonts w:ascii="Times New Roman" w:eastAsia="Times New Roman" w:hAnsi="Times New Roman" w:cs="Times New Roman"/>
          <w:sz w:val="26"/>
          <w:szCs w:val="26"/>
        </w:rPr>
        <w:t>Касимовой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менее трех ударов рукой по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рукам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причинив физическую боль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</w:t>
      </w:r>
      <w:r>
        <w:rPr>
          <w:rFonts w:ascii="Times New Roman" w:eastAsia="Times New Roman" w:hAnsi="Times New Roman" w:cs="Times New Roman"/>
          <w:sz w:val="26"/>
          <w:szCs w:val="26"/>
        </w:rPr>
        <w:t>не повлекших последствий, указанных в статье 115 Уголовного кодекса Российской Федерации и иного уголовно-наказуемого деяния. За медицинской помощь</w:t>
      </w:r>
      <w:r>
        <w:rPr>
          <w:rStyle w:val="cat-UserDefinedgrp-42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обращал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медицинское освидетельствование не проводилось.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Мамедризаев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Я.З. </w:t>
      </w:r>
      <w:r>
        <w:rPr>
          <w:rFonts w:ascii="Times New Roman" w:eastAsia="Times New Roman" w:hAnsi="Times New Roman" w:cs="Times New Roman"/>
          <w:sz w:val="26"/>
          <w:szCs w:val="26"/>
        </w:rPr>
        <w:t>ранее по ст. 6.1.1 КоАП РФ 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Мамедризаева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Я.З.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Мамедризаева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Я.З. в судебное заседание не явился, извещен. Представил заявление о рассмотрении дела в своё отсутствие.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Style w:val="cat-UserDefinedgrp-43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Мамедризаева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Я.З.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 материалами дела: протоколом 86 № 3</w:t>
      </w:r>
      <w:r>
        <w:rPr>
          <w:rFonts w:ascii="Times New Roman" w:eastAsia="Times New Roman" w:hAnsi="Times New Roman" w:cs="Times New Roman"/>
          <w:sz w:val="26"/>
          <w:szCs w:val="26"/>
        </w:rPr>
        <w:t>14428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18.02.2024 </w:t>
      </w:r>
      <w:r>
        <w:rPr>
          <w:rFonts w:ascii="Times New Roman" w:eastAsia="Times New Roman" w:hAnsi="Times New Roman" w:cs="Times New Roman"/>
          <w:sz w:val="26"/>
          <w:szCs w:val="26"/>
        </w:rPr>
        <w:t>г.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Мамедризаева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Я.З.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Мамедризаеву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Я.З.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разъяснены, о чем проставил свою подпись, в своих объяснениях </w:t>
      </w:r>
      <w:r>
        <w:rPr>
          <w:rFonts w:ascii="Times New Roman" w:eastAsia="Times New Roman" w:hAnsi="Times New Roman" w:cs="Times New Roman"/>
          <w:sz w:val="26"/>
          <w:szCs w:val="26"/>
        </w:rPr>
        <w:t>указал «С протоколом согласен</w:t>
      </w:r>
      <w:r>
        <w:rPr>
          <w:rFonts w:ascii="Times New Roman" w:eastAsia="Times New Roman" w:hAnsi="Times New Roman" w:cs="Times New Roman"/>
          <w:sz w:val="26"/>
          <w:szCs w:val="26"/>
        </w:rPr>
        <w:t>, вину признаю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сообщением, зарегистрированным Отделом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Яр);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Мамедризаева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Я.З.</w:t>
      </w:r>
      <w:r>
        <w:rPr>
          <w:rFonts w:ascii="Times New Roman" w:eastAsia="Times New Roman" w:hAnsi="Times New Roman" w:cs="Times New Roman"/>
          <w:sz w:val="26"/>
          <w:szCs w:val="26"/>
        </w:rPr>
        <w:t>; письменными объяснениями потерпевше</w:t>
      </w:r>
      <w:r>
        <w:rPr>
          <w:rStyle w:val="cat-UserDefinedgrp-44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Мамедризаева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Я.З.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Каких-либо противоречий в представленных доказательствах и сомнений относительно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Мамедризаева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Я.З.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Мамедризаева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Я.З.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Мамедризаеву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Я.З.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арест в соответствии с частью 2 статьи 3.9 Кодекса Российской Федерации об административных правонарушениях может быть назначен </w:t>
      </w:r>
      <w:r>
        <w:rPr>
          <w:rFonts w:ascii="Times New Roman" w:eastAsia="Times New Roman" w:hAnsi="Times New Roman" w:cs="Times New Roman"/>
          <w:sz w:val="26"/>
          <w:szCs w:val="26"/>
        </w:rPr>
        <w:t>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Мамедризаева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Я.З.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Мамедризаеву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Я.З.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Мамедризаева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Ямудина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Зейнединовича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00 коп.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0412365400135002712406171.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ExternalSystemDefinedgrp-35rplc-16">
    <w:name w:val="cat-ExternalSystemDefined grp-35 rplc-16"/>
    <w:basedOn w:val="DefaultParagraphFont"/>
  </w:style>
  <w:style w:type="character" w:customStyle="1" w:styleId="cat-ExternalSystemDefinedgrp-38rplc-17">
    <w:name w:val="cat-ExternalSystemDefined grp-38 rplc-17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4rplc-42">
    <w:name w:val="cat-UserDefined grp-4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